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5B02D7" w:rsidP="005B02D7" w:rsidRDefault="005B02D7" w14:paraId="06994dd" w14:textId="06994dd">
      <w:pPr>
        <w15:collapsed w:val="false"/>
      </w:pPr>
      <w:bookmarkStart w:name="_GoBack" w:id="0"/>
      <w:bookmarkEnd w:id="0"/>
      <w:r>
        <w:rPr>
          <w:noProof/>
        </w:rPr>
        <w:drawing>
          <wp:inline distT="0" distB="0" distL="0" distR="0">
            <wp:extent cx="539115" cy="715010"/>
            <wp:effectExtent l="0" t="0" r="0" b="8890"/>
            <wp:docPr id="2" name="Slika 2" descr="grb rh"/>
            <wp:cNvGraphicFramePr>
              <a:graphicFrameLocks noChangeAspect="true"/>
            </wp:cNvGraphicFramePr>
            <a:graphic>
              <a:graphicData uri="http://schemas.openxmlformats.org/drawingml/2006/picture">
                <pic:pic>
                  <pic:nvPicPr>
                    <pic:cNvPr id="0" name="Slika 1" descr="grb rh"/>
                    <pic:cNvPicPr>
                      <a:picLocks noChangeAspect="true" noChangeArrowheads="true"/>
                    </pic:cNvPicPr>
                  </pic:nvPicPr>
                  <pic:blipFill>
                    <a:blip cstate="print"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39115" cy="715010"/>
                    </a:xfrm>
                    <a:prstGeom prst="rect">
                      <a:avLst/>
                    </a:prstGeom>
                    <a:noFill/>
                    <a:ln>
                      <a:noFill/>
                    </a:ln>
                  </pic:spPr>
                </pic:pic>
              </a:graphicData>
            </a:graphic>
          </wp:inline>
        </w:drawing>
      </w:r>
      <w:r>
        <w:t xml:space="preserve">  </w:t>
      </w:r>
    </w:p>
    <w:p w:rsidR="005B02D7" w:rsidP="005B02D7" w:rsidRDefault="005B02D7">
      <w:r>
        <w:t>Republika Hrvatska</w:t>
      </w:r>
    </w:p>
    <w:p w:rsidR="005B02D7" w:rsidP="005B02D7" w:rsidRDefault="005B02D7">
      <w:r>
        <w:t>Trgovački sud u Osijeku</w:t>
      </w:r>
    </w:p>
    <w:p w:rsidR="005B02D7" w:rsidP="005B02D7" w:rsidRDefault="005B02D7">
      <w:r>
        <w:t>Stalna služba u Slavonskom Brodu</w:t>
      </w:r>
    </w:p>
    <w:p w:rsidR="005B02D7" w:rsidP="005B02D7" w:rsidRDefault="005B02D7">
      <w:pPr>
        <w:rPr>
          <w:szCs w:val="20"/>
        </w:rPr>
      </w:pPr>
      <w:r>
        <w:t>Trg pobjede 13</w:t>
      </w:r>
    </w:p>
    <w:p w:rsidR="005B02D7" w:rsidP="005B02D7" w:rsidRDefault="005B02D7">
      <w:r>
        <w:t xml:space="preserve">35000 Slavonski Brod                                                                        </w:t>
      </w:r>
      <w:r>
        <w:rPr>
          <w:b/>
        </w:rPr>
        <w:t>Broj 3/St-</w:t>
      </w:r>
      <w:r w:rsidR="002150D9">
        <w:rPr>
          <w:b/>
        </w:rPr>
        <w:t>5</w:t>
      </w:r>
      <w:r>
        <w:rPr>
          <w:b/>
        </w:rPr>
        <w:t>/20</w:t>
      </w:r>
      <w:r w:rsidR="002150D9">
        <w:rPr>
          <w:b/>
        </w:rPr>
        <w:t>20</w:t>
      </w:r>
      <w:r>
        <w:rPr>
          <w:b/>
        </w:rPr>
        <w:t>-</w:t>
      </w:r>
      <w:r w:rsidR="002150D9">
        <w:rPr>
          <w:b/>
        </w:rPr>
        <w:t>12</w:t>
      </w:r>
    </w:p>
    <w:p w:rsidR="005B02D7" w:rsidP="005B02D7" w:rsidRDefault="005B02D7"/>
    <w:p w:rsidR="005B02D7" w:rsidP="005B02D7" w:rsidRDefault="005B02D7">
      <w:pPr>
        <w:jc w:val="center"/>
      </w:pPr>
      <w:r>
        <w:t>U   I M E   R E P U B L I K E     H R V A T S K E</w:t>
      </w:r>
    </w:p>
    <w:p w:rsidR="005B02D7" w:rsidP="005B02D7" w:rsidRDefault="005B02D7">
      <w:pPr>
        <w:jc w:val="center"/>
      </w:pPr>
      <w:r>
        <w:t>R J E Š E N J E</w:t>
      </w:r>
    </w:p>
    <w:p w:rsidR="005B02D7" w:rsidP="005B02D7" w:rsidRDefault="005B02D7"/>
    <w:p w:rsidR="005B02D7" w:rsidP="002150D9" w:rsidRDefault="005B02D7">
      <w:pPr>
        <w:pStyle w:val="Default"/>
        <w:jc w:val="both"/>
      </w:pPr>
      <w:r>
        <w:tab/>
        <w:t xml:space="preserve">TRGOVAČKI SUD U OSIJEKU STALNA SLUŽBA U SLAVONSKOM BRODU, po stečajnoj sutkinji Danieli Martini Maoduš, u prethodnom postupku radi utvrđivanja pretpostavki za otvaranje stečajnog postupka nad dužnikom </w:t>
      </w:r>
      <w:r w:rsidR="002150D9">
        <w:rPr>
          <w:b/>
          <w:bCs/>
          <w:sz w:val="23"/>
          <w:szCs w:val="23"/>
        </w:rPr>
        <w:t>TKO TE ŠIŠA j.d.o.o. za frizerske usluge, 34 000 Požega, Cehovska 1</w:t>
      </w:r>
      <w:r w:rsidR="00C562AF">
        <w:rPr>
          <w:b/>
          <w:bCs/>
          <w:sz w:val="23"/>
          <w:szCs w:val="23"/>
        </w:rPr>
        <w:t xml:space="preserve">, OIB </w:t>
      </w:r>
      <w:r w:rsidR="002150D9">
        <w:rPr>
          <w:b/>
          <w:bCs/>
          <w:sz w:val="23"/>
          <w:szCs w:val="23"/>
        </w:rPr>
        <w:t>66949250842</w:t>
      </w:r>
      <w:r w:rsidR="00C562AF">
        <w:rPr>
          <w:sz w:val="23"/>
          <w:szCs w:val="23"/>
        </w:rPr>
        <w:t>,</w:t>
      </w:r>
      <w:r>
        <w:t xml:space="preserve"> dana </w:t>
      </w:r>
      <w:r w:rsidR="002150D9">
        <w:t>05. svibnja</w:t>
      </w:r>
      <w:r w:rsidR="00B825F3">
        <w:t xml:space="preserve"> 2020</w:t>
      </w:r>
      <w:r>
        <w:t>.</w:t>
      </w:r>
    </w:p>
    <w:p w:rsidR="005B02D7" w:rsidP="002150D9" w:rsidRDefault="005B02D7">
      <w:pPr>
        <w:jc w:val="both"/>
      </w:pPr>
    </w:p>
    <w:p w:rsidR="005B02D7" w:rsidP="002150D9" w:rsidRDefault="005B02D7">
      <w:pPr>
        <w:jc w:val="center"/>
      </w:pPr>
      <w:r>
        <w:t>r i j e š i o   j e</w:t>
      </w:r>
    </w:p>
    <w:p w:rsidR="005B02D7" w:rsidP="002150D9" w:rsidRDefault="005B02D7">
      <w:pPr>
        <w:jc w:val="both"/>
      </w:pPr>
    </w:p>
    <w:p w:rsidR="005B02D7" w:rsidP="002150D9" w:rsidRDefault="005B02D7">
      <w:pPr>
        <w:pStyle w:val="Default"/>
        <w:jc w:val="both"/>
        <w:rPr>
          <w:b/>
        </w:rPr>
      </w:pPr>
      <w:r>
        <w:tab/>
      </w:r>
      <w:r>
        <w:rPr>
          <w:b/>
        </w:rPr>
        <w:t>I -</w:t>
      </w:r>
      <w:r>
        <w:t xml:space="preserve"> Otvara se stečajni postupak nad dužnikom </w:t>
      </w:r>
      <w:r w:rsidR="002150D9">
        <w:rPr>
          <w:b/>
          <w:bCs/>
          <w:sz w:val="23"/>
          <w:szCs w:val="23"/>
        </w:rPr>
        <w:t>TKO TE ŠIŠA j.d.o.o. za frizerske usluge, 34 000 Požega, Cehovska 1, OIB 00956632940.</w:t>
      </w:r>
    </w:p>
    <w:p w:rsidR="005B02D7" w:rsidP="002150D9" w:rsidRDefault="005B02D7">
      <w:pPr>
        <w:jc w:val="both"/>
        <w:rPr>
          <w:szCs w:val="20"/>
        </w:rPr>
      </w:pPr>
    </w:p>
    <w:p w:rsidR="005B02D7" w:rsidP="002150D9" w:rsidRDefault="005B02D7">
      <w:pPr>
        <w:jc w:val="both"/>
        <w:rPr>
          <w:b/>
        </w:rPr>
      </w:pPr>
      <w:r>
        <w:tab/>
      </w:r>
      <w:r>
        <w:rPr>
          <w:b/>
        </w:rPr>
        <w:t>II –</w:t>
      </w:r>
      <w:r>
        <w:t xml:space="preserve"> Stečajnim upraviteljem imenuje se </w:t>
      </w:r>
      <w:r w:rsidR="002150D9">
        <w:rPr>
          <w:b/>
        </w:rPr>
        <w:t>Andrej Krolo</w:t>
      </w:r>
      <w:r w:rsidR="00A877B8">
        <w:rPr>
          <w:b/>
        </w:rPr>
        <w:t xml:space="preserve">, Osijek, </w:t>
      </w:r>
      <w:r w:rsidR="002150D9">
        <w:rPr>
          <w:b/>
        </w:rPr>
        <w:t>Gundulićeva 34</w:t>
      </w:r>
      <w:r w:rsidR="00A877B8">
        <w:rPr>
          <w:b/>
        </w:rPr>
        <w:t>, OIB 47574637103.</w:t>
      </w:r>
    </w:p>
    <w:p w:rsidR="005B02D7" w:rsidP="002150D9" w:rsidRDefault="005B02D7">
      <w:pPr>
        <w:jc w:val="both"/>
      </w:pPr>
    </w:p>
    <w:p w:rsidR="005B02D7" w:rsidP="002150D9" w:rsidRDefault="005B02D7">
      <w:pPr>
        <w:pStyle w:val="Default"/>
        <w:jc w:val="both"/>
      </w:pPr>
      <w:r>
        <w:tab/>
      </w:r>
      <w:r>
        <w:rPr>
          <w:b/>
        </w:rPr>
        <w:t>III -</w:t>
      </w:r>
      <w:r>
        <w:t xml:space="preserve"> Zaključuje se stečajni postupak nad dužnikom </w:t>
      </w:r>
      <w:r w:rsidR="002150D9">
        <w:rPr>
          <w:b/>
          <w:bCs/>
          <w:sz w:val="23"/>
          <w:szCs w:val="23"/>
        </w:rPr>
        <w:t>TKO TE ŠIŠA j.d.o.o. za frizerske usluge, 34 000 Požega, Cehovska 1, OIB 66949250842</w:t>
      </w:r>
      <w:r w:rsidR="00C562AF">
        <w:rPr>
          <w:sz w:val="23"/>
          <w:szCs w:val="23"/>
        </w:rPr>
        <w:t xml:space="preserve"> </w:t>
      </w:r>
      <w:r>
        <w:t>jer imovina koja bi ušla u stečajnu masu nije dostatna ni za pokriće troškova stečajnog postupka.</w:t>
      </w:r>
    </w:p>
    <w:p w:rsidR="005B02D7" w:rsidP="002150D9" w:rsidRDefault="005B02D7">
      <w:pPr>
        <w:jc w:val="both"/>
      </w:pPr>
      <w:r>
        <w:tab/>
      </w:r>
      <w:r>
        <w:tab/>
      </w:r>
      <w:r>
        <w:tab/>
      </w:r>
      <w:r>
        <w:tab/>
      </w:r>
    </w:p>
    <w:p w:rsidR="005B02D7" w:rsidP="002150D9" w:rsidRDefault="005B02D7">
      <w:pPr>
        <w:ind w:firstLine="720"/>
        <w:jc w:val="both"/>
      </w:pPr>
      <w:r>
        <w:rPr>
          <w:b/>
        </w:rPr>
        <w:t>IV –</w:t>
      </w:r>
      <w:r>
        <w:t xml:space="preserve"> Ovo rješenje objavljuje se na mrežnoj stranici e-Oglasna ploča suda, a po pravomoćnosti  dostavlja se sudskom registru radi brisanja, te FINI i banci u kojoj se vodi poslovni račun dužnika.</w:t>
      </w:r>
    </w:p>
    <w:p w:rsidR="005B02D7" w:rsidP="002150D9" w:rsidRDefault="005B02D7">
      <w:pPr>
        <w:ind w:firstLine="720"/>
        <w:jc w:val="both"/>
      </w:pPr>
    </w:p>
    <w:p w:rsidR="005B02D7" w:rsidP="002150D9" w:rsidRDefault="005B02D7">
      <w:pPr>
        <w:ind w:firstLine="720"/>
        <w:jc w:val="both"/>
      </w:pPr>
      <w:r>
        <w:t>V – Stečajni upravitelj ovlašten je  i nakon zaključenja stečajnog postupka u ime i za račun stečajne mase, unovčiti imovinu dužnika, te prikupljenim sredstvima namiriti nastale troškove stečajnog postupka, a neiskorišteni iznos uplatiti u Fond za pokriće troškova stečajnog postupka.</w:t>
      </w:r>
    </w:p>
    <w:p w:rsidR="005B02D7" w:rsidP="002150D9" w:rsidRDefault="005B02D7">
      <w:pPr>
        <w:ind w:firstLine="720"/>
        <w:jc w:val="both"/>
      </w:pPr>
    </w:p>
    <w:p w:rsidR="005B02D7" w:rsidP="002150D9" w:rsidRDefault="005B02D7">
      <w:pPr>
        <w:ind w:firstLine="720"/>
        <w:jc w:val="both"/>
      </w:pPr>
      <w:r>
        <w:t>U tom slučaju stečajna masa će se upisati u sudski registar, a pri upisu Ministarstvo financija – Porezna uprava će po službenoj dužnosti odrediti i dodijeliti osobni identifikacijski broj stečajnoj masi.</w:t>
      </w:r>
    </w:p>
    <w:p w:rsidR="005B02D7" w:rsidP="002150D9" w:rsidRDefault="005B02D7">
      <w:pPr>
        <w:ind w:firstLine="720"/>
        <w:jc w:val="both"/>
      </w:pPr>
      <w:r>
        <w:t>O obavljenim radnjama unovčenja, stečajni upravitelj dužan je podnositi sudu pisana izvješća najmanje jedan puta u tri mjeseca, a koja izvješća će se objaviti na mrežnoj stranici e-Oglasna ploča sudova.</w:t>
      </w:r>
    </w:p>
    <w:p w:rsidR="005B02D7" w:rsidP="002150D9" w:rsidRDefault="005B02D7">
      <w:pPr>
        <w:ind w:firstLine="720"/>
        <w:jc w:val="both"/>
      </w:pPr>
    </w:p>
    <w:p w:rsidR="005B02D7" w:rsidP="002150D9" w:rsidRDefault="005B02D7">
      <w:pPr>
        <w:ind w:firstLine="720"/>
        <w:jc w:val="both"/>
      </w:pPr>
      <w:r>
        <w:t xml:space="preserve">Ako se naknadno pronađe kakva imovina, iz koje bi se mogli namiriti stečajni vjerovnici, sud će na prijedlog stečajnog upravitelja, kojega od stečajnih vjerovnika ili po službenoj dužnosti odrediti nastavljanje postupka radi naknadne diobe, te će vjerovnici biti </w:t>
      </w:r>
      <w:r>
        <w:lastRenderedPageBreak/>
        <w:t>pozvani na prijavu svojih tražbina, u skladu s odredbama Stečajnog zakona o prijavama tražbina.</w:t>
      </w:r>
    </w:p>
    <w:p w:rsidR="005B02D7" w:rsidP="002150D9" w:rsidRDefault="005B02D7">
      <w:pPr>
        <w:jc w:val="center"/>
      </w:pPr>
      <w:r>
        <w:t>Obrazloženje</w:t>
      </w:r>
    </w:p>
    <w:p w:rsidRPr="00A877B8" w:rsidR="00A877B8" w:rsidP="002150D9" w:rsidRDefault="00A877B8">
      <w:pPr>
        <w:autoSpaceDE w:val="false"/>
        <w:autoSpaceDN w:val="false"/>
        <w:adjustRightInd w:val="false"/>
        <w:jc w:val="both"/>
        <w:rPr>
          <w:rFonts w:eastAsiaTheme="minorHAnsi"/>
          <w:color w:val="000000"/>
          <w:lang w:eastAsia="en-US"/>
        </w:rPr>
      </w:pPr>
    </w:p>
    <w:p w:rsidRPr="002150D9" w:rsidR="002150D9" w:rsidP="002150D9" w:rsidRDefault="00A877B8">
      <w:pPr>
        <w:pStyle w:val="Default"/>
      </w:pPr>
      <w:r w:rsidRPr="00A877B8">
        <w:t xml:space="preserve"> </w:t>
      </w:r>
      <w:r w:rsidR="004F3C84">
        <w:tab/>
      </w:r>
    </w:p>
    <w:p w:rsidRPr="002150D9" w:rsidR="002150D9" w:rsidP="002150D9" w:rsidRDefault="002150D9">
      <w:pPr>
        <w:autoSpaceDE w:val="false"/>
        <w:autoSpaceDN w:val="false"/>
        <w:adjustRightInd w:val="false"/>
        <w:ind w:firstLine="708"/>
        <w:jc w:val="both"/>
        <w:rPr>
          <w:rFonts w:eastAsiaTheme="minorHAnsi"/>
          <w:color w:val="000000"/>
          <w:sz w:val="23"/>
          <w:szCs w:val="23"/>
          <w:lang w:eastAsia="en-US"/>
        </w:rPr>
      </w:pPr>
      <w:r w:rsidRPr="002150D9">
        <w:rPr>
          <w:rFonts w:eastAsiaTheme="minorHAnsi"/>
          <w:color w:val="000000"/>
          <w:sz w:val="23"/>
          <w:szCs w:val="23"/>
          <w:lang w:eastAsia="en-US"/>
        </w:rPr>
        <w:t xml:space="preserve">Fina je podnijela prijedlog za otvaranje stečajnog postupka nad dužnikom. </w:t>
      </w:r>
    </w:p>
    <w:p w:rsidRPr="002150D9" w:rsidR="002150D9" w:rsidP="002150D9" w:rsidRDefault="002150D9">
      <w:pPr>
        <w:autoSpaceDE w:val="false"/>
        <w:autoSpaceDN w:val="false"/>
        <w:adjustRightInd w:val="false"/>
        <w:ind w:firstLine="708"/>
        <w:jc w:val="both"/>
        <w:rPr>
          <w:rFonts w:eastAsiaTheme="minorHAnsi"/>
          <w:color w:val="000000"/>
          <w:sz w:val="23"/>
          <w:szCs w:val="23"/>
          <w:lang w:eastAsia="en-US"/>
        </w:rPr>
      </w:pPr>
      <w:r w:rsidRPr="002150D9">
        <w:rPr>
          <w:rFonts w:eastAsiaTheme="minorHAnsi"/>
          <w:color w:val="000000"/>
          <w:sz w:val="23"/>
          <w:szCs w:val="23"/>
          <w:lang w:eastAsia="en-US"/>
        </w:rPr>
        <w:t xml:space="preserve">U prijedlogu se navodi da postoji stečajni razlog jer dužnik ima neizvršene osnove za plaćanje u neprekinutom razdoblju od </w:t>
      </w:r>
      <w:r w:rsidRPr="002150D9">
        <w:rPr>
          <w:rFonts w:eastAsiaTheme="minorHAnsi"/>
          <w:b/>
          <w:bCs/>
          <w:color w:val="000000"/>
          <w:sz w:val="23"/>
          <w:szCs w:val="23"/>
          <w:lang w:eastAsia="en-US"/>
        </w:rPr>
        <w:t xml:space="preserve">120 dana </w:t>
      </w:r>
      <w:r w:rsidRPr="002150D9">
        <w:rPr>
          <w:rFonts w:eastAsiaTheme="minorHAnsi"/>
          <w:color w:val="000000"/>
          <w:sz w:val="23"/>
          <w:szCs w:val="23"/>
          <w:lang w:eastAsia="en-US"/>
        </w:rPr>
        <w:t xml:space="preserve">u iznosu od </w:t>
      </w:r>
      <w:r w:rsidRPr="002150D9">
        <w:rPr>
          <w:rFonts w:eastAsiaTheme="minorHAnsi"/>
          <w:b/>
          <w:bCs/>
          <w:color w:val="000000"/>
          <w:sz w:val="23"/>
          <w:szCs w:val="23"/>
          <w:lang w:eastAsia="en-US"/>
        </w:rPr>
        <w:t xml:space="preserve">15.291,83 kn </w:t>
      </w:r>
      <w:r w:rsidRPr="002150D9">
        <w:rPr>
          <w:rFonts w:eastAsiaTheme="minorHAnsi"/>
          <w:color w:val="000000"/>
          <w:sz w:val="23"/>
          <w:szCs w:val="23"/>
          <w:lang w:eastAsia="en-US"/>
        </w:rPr>
        <w:t xml:space="preserve">a ima 1 zaposlenika-podatci u vrijeme podnošenja prijedloga za otvaranje stečajnog postupka dana 02. siječnja 2020. </w:t>
      </w:r>
    </w:p>
    <w:p w:rsidRPr="002150D9" w:rsidR="002150D9" w:rsidP="002150D9" w:rsidRDefault="002150D9">
      <w:pPr>
        <w:autoSpaceDE w:val="false"/>
        <w:autoSpaceDN w:val="false"/>
        <w:adjustRightInd w:val="false"/>
        <w:ind w:firstLine="708"/>
        <w:jc w:val="both"/>
        <w:rPr>
          <w:rFonts w:eastAsiaTheme="minorHAnsi"/>
          <w:color w:val="000000"/>
          <w:sz w:val="23"/>
          <w:szCs w:val="23"/>
          <w:lang w:eastAsia="en-US"/>
        </w:rPr>
      </w:pPr>
      <w:r w:rsidRPr="002150D9">
        <w:rPr>
          <w:rFonts w:eastAsiaTheme="minorHAnsi"/>
          <w:color w:val="000000"/>
          <w:sz w:val="23"/>
          <w:szCs w:val="23"/>
          <w:lang w:eastAsia="en-US"/>
        </w:rPr>
        <w:t>U tijeku pripremnog postupka pribavljen financijski izvještaj za 2018 godinu iz kojeg proizlazi da je u toj godini dužnik im</w:t>
      </w:r>
      <w:r>
        <w:rPr>
          <w:rFonts w:eastAsiaTheme="minorHAnsi"/>
          <w:color w:val="000000"/>
          <w:sz w:val="23"/>
          <w:szCs w:val="23"/>
          <w:lang w:eastAsia="en-US"/>
        </w:rPr>
        <w:t>a</w:t>
      </w:r>
      <w:r w:rsidRPr="002150D9">
        <w:rPr>
          <w:rFonts w:eastAsiaTheme="minorHAnsi"/>
          <w:color w:val="000000"/>
          <w:sz w:val="23"/>
          <w:szCs w:val="23"/>
          <w:lang w:eastAsia="en-US"/>
        </w:rPr>
        <w:t>o kratkotraj</w:t>
      </w:r>
      <w:r>
        <w:rPr>
          <w:rFonts w:eastAsiaTheme="minorHAnsi"/>
          <w:color w:val="000000"/>
          <w:sz w:val="23"/>
          <w:szCs w:val="23"/>
          <w:lang w:eastAsia="en-US"/>
        </w:rPr>
        <w:t>n</w:t>
      </w:r>
      <w:r w:rsidRPr="002150D9">
        <w:rPr>
          <w:rFonts w:eastAsiaTheme="minorHAnsi"/>
          <w:color w:val="000000"/>
          <w:sz w:val="23"/>
          <w:szCs w:val="23"/>
          <w:lang w:eastAsia="en-US"/>
        </w:rPr>
        <w:t xml:space="preserve">u imovinu od 43.758,00 kn i to zalihe od 36.110,00 kn , a novac u blagajni u iznosu od 7.648,00 kn . </w:t>
      </w:r>
    </w:p>
    <w:p w:rsidRPr="002150D9" w:rsidR="002150D9" w:rsidP="002150D9" w:rsidRDefault="002150D9">
      <w:pPr>
        <w:autoSpaceDE w:val="false"/>
        <w:autoSpaceDN w:val="false"/>
        <w:adjustRightInd w:val="false"/>
        <w:ind w:firstLine="708"/>
        <w:jc w:val="both"/>
        <w:rPr>
          <w:rFonts w:eastAsiaTheme="minorHAnsi"/>
          <w:color w:val="000000"/>
          <w:sz w:val="23"/>
          <w:szCs w:val="23"/>
          <w:lang w:eastAsia="en-US"/>
        </w:rPr>
      </w:pPr>
      <w:r w:rsidRPr="002150D9">
        <w:rPr>
          <w:rFonts w:eastAsiaTheme="minorHAnsi"/>
          <w:color w:val="000000"/>
          <w:sz w:val="23"/>
          <w:szCs w:val="23"/>
          <w:lang w:eastAsia="en-US"/>
        </w:rPr>
        <w:t>Od direk</w:t>
      </w:r>
      <w:r>
        <w:rPr>
          <w:rFonts w:eastAsiaTheme="minorHAnsi"/>
          <w:color w:val="000000"/>
          <w:sz w:val="23"/>
          <w:szCs w:val="23"/>
          <w:lang w:eastAsia="en-US"/>
        </w:rPr>
        <w:t>t</w:t>
      </w:r>
      <w:r w:rsidRPr="002150D9">
        <w:rPr>
          <w:rFonts w:eastAsiaTheme="minorHAnsi"/>
          <w:color w:val="000000"/>
          <w:sz w:val="23"/>
          <w:szCs w:val="23"/>
          <w:lang w:eastAsia="en-US"/>
        </w:rPr>
        <w:t xml:space="preserve">orice dužnika je pribavljena bruto bilanca od 31.12.2019. godine, iz koje ne proizlazi postojanje imovine . </w:t>
      </w:r>
    </w:p>
    <w:p w:rsidRPr="002150D9" w:rsidR="002150D9" w:rsidP="002150D9" w:rsidRDefault="002150D9">
      <w:pPr>
        <w:autoSpaceDE w:val="false"/>
        <w:autoSpaceDN w:val="false"/>
        <w:adjustRightInd w:val="false"/>
        <w:ind w:firstLine="708"/>
        <w:jc w:val="both"/>
        <w:rPr>
          <w:rFonts w:eastAsiaTheme="minorHAnsi"/>
          <w:color w:val="000000"/>
          <w:sz w:val="23"/>
          <w:szCs w:val="23"/>
          <w:lang w:eastAsia="en-US"/>
        </w:rPr>
      </w:pPr>
      <w:r w:rsidRPr="002150D9">
        <w:rPr>
          <w:rFonts w:eastAsiaTheme="minorHAnsi"/>
          <w:color w:val="000000"/>
          <w:sz w:val="23"/>
          <w:szCs w:val="23"/>
          <w:lang w:eastAsia="en-US"/>
        </w:rPr>
        <w:t xml:space="preserve">Sud je po službenoj dužnosti pribavio Uvjerenje Centra za vozila Hrvatske iz kojeg proizlazi da dužnik nije evidentiran kao vlasnik vozila te ispis sa portala E-uređena zemlja iz kojeg proizlazi da dužnik nije evidentiran kao vlasnik nekretnina. </w:t>
      </w:r>
    </w:p>
    <w:p w:rsidRPr="002150D9" w:rsidR="002150D9" w:rsidP="002150D9" w:rsidRDefault="002150D9">
      <w:pPr>
        <w:autoSpaceDE w:val="false"/>
        <w:autoSpaceDN w:val="false"/>
        <w:adjustRightInd w:val="false"/>
        <w:ind w:firstLine="708"/>
        <w:jc w:val="both"/>
        <w:rPr>
          <w:rFonts w:eastAsiaTheme="minorHAnsi"/>
          <w:color w:val="000000"/>
          <w:sz w:val="23"/>
          <w:szCs w:val="23"/>
          <w:lang w:eastAsia="en-US"/>
        </w:rPr>
      </w:pPr>
      <w:r w:rsidRPr="002150D9">
        <w:rPr>
          <w:rFonts w:eastAsiaTheme="minorHAnsi"/>
          <w:color w:val="000000"/>
          <w:sz w:val="23"/>
          <w:szCs w:val="23"/>
          <w:lang w:eastAsia="en-US"/>
        </w:rPr>
        <w:t xml:space="preserve">SANELA ANDRIJANIĆ, direktorica dužnika saslušana u tijeku postupka je dala slijedeću izjavu: „Dužnik se bavio frizerskim uslugama u iznajmljenom prostoru i koristio tuđu/ iznajmljenu opremu. Više se ne bavim tom djelatnošću. Kada sam otvarala dužnika ja sam osobno dužniku dala pozajmicu da može kupiti materijal i ta pozajmica nije vraćena. </w:t>
      </w:r>
    </w:p>
    <w:p w:rsidR="002150D9" w:rsidP="002150D9" w:rsidRDefault="002150D9">
      <w:pPr>
        <w:autoSpaceDE w:val="false"/>
        <w:autoSpaceDN w:val="false"/>
        <w:adjustRightInd w:val="false"/>
        <w:ind w:firstLine="708"/>
        <w:jc w:val="both"/>
        <w:rPr>
          <w:rFonts w:eastAsiaTheme="minorHAnsi"/>
          <w:color w:val="000000"/>
          <w:sz w:val="23"/>
          <w:szCs w:val="23"/>
          <w:lang w:eastAsia="en-US"/>
        </w:rPr>
      </w:pPr>
      <w:r w:rsidRPr="002150D9">
        <w:rPr>
          <w:rFonts w:eastAsiaTheme="minorHAnsi"/>
          <w:color w:val="000000"/>
          <w:sz w:val="23"/>
          <w:szCs w:val="23"/>
          <w:lang w:eastAsia="en-US"/>
        </w:rPr>
        <w:t>Na upit što znači otpis u stavci bilance odgovara da se radi o otpisu materijala. Zadnjih 6 mj</w:t>
      </w:r>
      <w:r>
        <w:rPr>
          <w:rFonts w:eastAsiaTheme="minorHAnsi"/>
          <w:color w:val="000000"/>
          <w:sz w:val="23"/>
          <w:szCs w:val="23"/>
          <w:lang w:eastAsia="en-US"/>
        </w:rPr>
        <w:t>eseci</w:t>
      </w:r>
      <w:r w:rsidRPr="002150D9">
        <w:rPr>
          <w:rFonts w:eastAsiaTheme="minorHAnsi"/>
          <w:color w:val="000000"/>
          <w:sz w:val="23"/>
          <w:szCs w:val="23"/>
          <w:lang w:eastAsia="en-US"/>
        </w:rPr>
        <w:t xml:space="preserve"> si nisam mogla isplaćivati plaću. Sama sam bila zaposlena kod dužnika, a dala sam nalog knjigovođi da me odjavi. Dužnik nema ništa od imovine. Doprinose nisam plaćala, ali znam da je dio namiren uslijed blokade. Priznaj</w:t>
      </w:r>
      <w:r>
        <w:rPr>
          <w:rFonts w:eastAsiaTheme="minorHAnsi"/>
          <w:color w:val="000000"/>
          <w:sz w:val="23"/>
          <w:szCs w:val="23"/>
          <w:lang w:eastAsia="en-US"/>
        </w:rPr>
        <w:t>em postojanje stečajnog razloga.</w:t>
      </w:r>
    </w:p>
    <w:p w:rsidRPr="002150D9" w:rsidR="002150D9" w:rsidP="002150D9" w:rsidRDefault="002150D9">
      <w:pPr>
        <w:autoSpaceDE w:val="false"/>
        <w:autoSpaceDN w:val="false"/>
        <w:adjustRightInd w:val="false"/>
        <w:ind w:firstLine="708"/>
        <w:jc w:val="both"/>
        <w:rPr>
          <w:rFonts w:eastAsiaTheme="minorHAnsi"/>
          <w:sz w:val="23"/>
          <w:szCs w:val="23"/>
          <w:lang w:eastAsia="en-US"/>
        </w:rPr>
      </w:pPr>
      <w:r w:rsidRPr="002150D9">
        <w:rPr>
          <w:rFonts w:eastAsiaTheme="minorHAnsi"/>
          <w:sz w:val="23"/>
          <w:szCs w:val="23"/>
          <w:lang w:eastAsia="en-US"/>
        </w:rPr>
        <w:t>Sud je zatražio izjašnje</w:t>
      </w:r>
      <w:r>
        <w:rPr>
          <w:rFonts w:eastAsiaTheme="minorHAnsi"/>
          <w:sz w:val="23"/>
          <w:szCs w:val="23"/>
          <w:lang w:eastAsia="en-US"/>
        </w:rPr>
        <w:t>nje</w:t>
      </w:r>
      <w:r w:rsidRPr="002150D9">
        <w:rPr>
          <w:rFonts w:eastAsiaTheme="minorHAnsi"/>
          <w:sz w:val="23"/>
          <w:szCs w:val="23"/>
          <w:lang w:eastAsia="en-US"/>
        </w:rPr>
        <w:t xml:space="preserve"> Porezne uprave iz kojeg proizlazi da dužnik nije vlasnik: vrijednosnih papira, dividendi, udjela prema službenim evidencijama, a da Porezna uprava nema podatke o kupnji nekretnina, da provedenim in</w:t>
      </w:r>
      <w:r>
        <w:rPr>
          <w:rFonts w:eastAsiaTheme="minorHAnsi"/>
          <w:sz w:val="23"/>
          <w:szCs w:val="23"/>
          <w:lang w:eastAsia="en-US"/>
        </w:rPr>
        <w:t>s</w:t>
      </w:r>
      <w:r w:rsidRPr="002150D9">
        <w:rPr>
          <w:rFonts w:eastAsiaTheme="minorHAnsi"/>
          <w:sz w:val="23"/>
          <w:szCs w:val="23"/>
          <w:lang w:eastAsia="en-US"/>
        </w:rPr>
        <w:t xml:space="preserve">pekcijskim nadzorom nisu utvrđene nepravilnosti. </w:t>
      </w:r>
    </w:p>
    <w:p w:rsidRPr="002150D9" w:rsidR="002150D9" w:rsidP="002150D9" w:rsidRDefault="002150D9">
      <w:pPr>
        <w:autoSpaceDE w:val="false"/>
        <w:autoSpaceDN w:val="false"/>
        <w:adjustRightInd w:val="false"/>
        <w:ind w:firstLine="708"/>
        <w:jc w:val="both"/>
        <w:rPr>
          <w:rFonts w:eastAsiaTheme="minorHAnsi"/>
          <w:sz w:val="23"/>
          <w:szCs w:val="23"/>
          <w:lang w:eastAsia="en-US"/>
        </w:rPr>
      </w:pPr>
      <w:r w:rsidRPr="002150D9">
        <w:rPr>
          <w:rFonts w:eastAsiaTheme="minorHAnsi"/>
          <w:sz w:val="23"/>
          <w:szCs w:val="23"/>
          <w:lang w:eastAsia="en-US"/>
        </w:rPr>
        <w:t>Obzirom na vrstu djelatnosti dužnika, proizlazi da se je imovina dužnika u 2018 godinu sastojala od zaliha robe koja je potrošna</w:t>
      </w:r>
      <w:r>
        <w:rPr>
          <w:rFonts w:eastAsiaTheme="minorHAnsi"/>
          <w:sz w:val="23"/>
          <w:szCs w:val="23"/>
          <w:lang w:eastAsia="en-US"/>
        </w:rPr>
        <w:t xml:space="preserve"> </w:t>
      </w:r>
      <w:r w:rsidRPr="002150D9">
        <w:rPr>
          <w:rFonts w:eastAsiaTheme="minorHAnsi"/>
          <w:sz w:val="23"/>
          <w:szCs w:val="23"/>
          <w:lang w:eastAsia="en-US"/>
        </w:rPr>
        <w:t>i ograničenog vijeka trajanja-materijal za frizersku djelatnost i novca u blagajni, kojih više nema prema stanju bilance s krajem prošle godine, da je materijal otpisan a da postoje i dalje zaduženja s osnov</w:t>
      </w:r>
      <w:r>
        <w:rPr>
          <w:rFonts w:eastAsiaTheme="minorHAnsi"/>
          <w:sz w:val="23"/>
          <w:szCs w:val="23"/>
          <w:lang w:eastAsia="en-US"/>
        </w:rPr>
        <w:t>a</w:t>
      </w:r>
      <w:r w:rsidRPr="002150D9">
        <w:rPr>
          <w:rFonts w:eastAsiaTheme="minorHAnsi"/>
          <w:sz w:val="23"/>
          <w:szCs w:val="23"/>
          <w:lang w:eastAsia="en-US"/>
        </w:rPr>
        <w:t xml:space="preserve"> pozajmica, neplaćenih dopr</w:t>
      </w:r>
      <w:r>
        <w:rPr>
          <w:rFonts w:eastAsiaTheme="minorHAnsi"/>
          <w:sz w:val="23"/>
          <w:szCs w:val="23"/>
          <w:lang w:eastAsia="en-US"/>
        </w:rPr>
        <w:t>i</w:t>
      </w:r>
      <w:r w:rsidRPr="002150D9">
        <w:rPr>
          <w:rFonts w:eastAsiaTheme="minorHAnsi"/>
          <w:sz w:val="23"/>
          <w:szCs w:val="23"/>
          <w:lang w:eastAsia="en-US"/>
        </w:rPr>
        <w:t>nosa i</w:t>
      </w:r>
      <w:r>
        <w:rPr>
          <w:rFonts w:eastAsiaTheme="minorHAnsi"/>
          <w:sz w:val="23"/>
          <w:szCs w:val="23"/>
          <w:lang w:eastAsia="en-US"/>
        </w:rPr>
        <w:t xml:space="preserve"> </w:t>
      </w:r>
      <w:r w:rsidRPr="002150D9">
        <w:rPr>
          <w:rFonts w:eastAsiaTheme="minorHAnsi"/>
          <w:sz w:val="23"/>
          <w:szCs w:val="23"/>
          <w:lang w:eastAsia="en-US"/>
        </w:rPr>
        <w:t xml:space="preserve">potraživanja dobavljača. </w:t>
      </w:r>
    </w:p>
    <w:p w:rsidRPr="002150D9" w:rsidR="002150D9" w:rsidP="002150D9" w:rsidRDefault="002150D9">
      <w:pPr>
        <w:autoSpaceDE w:val="false"/>
        <w:autoSpaceDN w:val="false"/>
        <w:adjustRightInd w:val="false"/>
        <w:ind w:firstLine="708"/>
        <w:jc w:val="both"/>
        <w:rPr>
          <w:rFonts w:eastAsiaTheme="minorHAnsi"/>
          <w:sz w:val="23"/>
          <w:szCs w:val="23"/>
          <w:lang w:eastAsia="en-US"/>
        </w:rPr>
      </w:pPr>
      <w:r w:rsidRPr="002150D9">
        <w:rPr>
          <w:rFonts w:eastAsiaTheme="minorHAnsi"/>
          <w:sz w:val="23"/>
          <w:szCs w:val="23"/>
          <w:lang w:eastAsia="en-US"/>
        </w:rPr>
        <w:t xml:space="preserve">Iz provedenog postupka, dakle ne proizlazi postojanje imovine za namirenje troškova stečaja. </w:t>
      </w:r>
    </w:p>
    <w:p w:rsidRPr="002150D9" w:rsidR="002150D9" w:rsidP="002150D9" w:rsidRDefault="002150D9">
      <w:pPr>
        <w:autoSpaceDE w:val="false"/>
        <w:autoSpaceDN w:val="false"/>
        <w:adjustRightInd w:val="false"/>
        <w:ind w:firstLine="708"/>
        <w:jc w:val="both"/>
        <w:rPr>
          <w:rFonts w:eastAsiaTheme="minorHAnsi"/>
          <w:sz w:val="23"/>
          <w:szCs w:val="23"/>
          <w:lang w:eastAsia="en-US"/>
        </w:rPr>
      </w:pPr>
      <w:r w:rsidRPr="002150D9">
        <w:rPr>
          <w:rFonts w:eastAsiaTheme="minorHAnsi"/>
          <w:sz w:val="23"/>
          <w:szCs w:val="23"/>
          <w:lang w:eastAsia="en-US"/>
        </w:rPr>
        <w:t xml:space="preserve">Kad Stečajni zakon govori o potrebi utvrđivanja vrijednosti imovine dužnika koja bi ušla u stečajnu masu, pri tome se misli na ocjenu suda iz koje se imovine tražbine stečajne mase mogu realno naplatiti. </w:t>
      </w:r>
    </w:p>
    <w:p w:rsidRPr="002150D9" w:rsidR="002150D9" w:rsidP="002150D9" w:rsidRDefault="002150D9">
      <w:pPr>
        <w:autoSpaceDE w:val="false"/>
        <w:autoSpaceDN w:val="false"/>
        <w:adjustRightInd w:val="false"/>
        <w:ind w:firstLine="708"/>
        <w:jc w:val="both"/>
        <w:rPr>
          <w:rFonts w:eastAsiaTheme="minorHAnsi"/>
          <w:sz w:val="23"/>
          <w:szCs w:val="23"/>
          <w:lang w:eastAsia="en-US"/>
        </w:rPr>
      </w:pPr>
      <w:r w:rsidRPr="002150D9">
        <w:rPr>
          <w:rFonts w:eastAsiaTheme="minorHAnsi"/>
          <w:sz w:val="23"/>
          <w:szCs w:val="23"/>
          <w:lang w:eastAsia="en-US"/>
        </w:rPr>
        <w:t xml:space="preserve">Vezano za predvidive osnovne troškove stečajnog postupka-visinu, sud se ovdje izjašnjava prema opće poznatim podatcima o visini takvih troškova. </w:t>
      </w:r>
    </w:p>
    <w:p w:rsidRPr="002150D9" w:rsidR="002150D9" w:rsidP="002150D9" w:rsidRDefault="002150D9">
      <w:pPr>
        <w:autoSpaceDE w:val="false"/>
        <w:autoSpaceDN w:val="false"/>
        <w:adjustRightInd w:val="false"/>
        <w:ind w:firstLine="708"/>
        <w:jc w:val="both"/>
        <w:rPr>
          <w:rFonts w:eastAsiaTheme="minorHAnsi"/>
          <w:sz w:val="23"/>
          <w:szCs w:val="23"/>
          <w:lang w:eastAsia="en-US"/>
        </w:rPr>
      </w:pPr>
      <w:r w:rsidRPr="002150D9">
        <w:rPr>
          <w:rFonts w:eastAsiaTheme="minorHAnsi"/>
          <w:sz w:val="23"/>
          <w:szCs w:val="23"/>
          <w:lang w:eastAsia="en-US"/>
        </w:rPr>
        <w:t xml:space="preserve">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 Iz navedenog proizlazi da je procjena troškova kao u dispozitivu rješenja. </w:t>
      </w:r>
    </w:p>
    <w:p w:rsidRPr="002150D9" w:rsidR="002150D9" w:rsidP="002150D9" w:rsidRDefault="002150D9">
      <w:pPr>
        <w:autoSpaceDE w:val="false"/>
        <w:autoSpaceDN w:val="false"/>
        <w:adjustRightInd w:val="false"/>
        <w:ind w:firstLine="708"/>
        <w:jc w:val="both"/>
        <w:rPr>
          <w:rFonts w:eastAsiaTheme="minorHAnsi"/>
          <w:sz w:val="23"/>
          <w:szCs w:val="23"/>
          <w:lang w:eastAsia="en-US"/>
        </w:rPr>
      </w:pPr>
      <w:r w:rsidRPr="002150D9">
        <w:rPr>
          <w:rFonts w:eastAsiaTheme="minorHAnsi"/>
          <w:sz w:val="23"/>
          <w:szCs w:val="23"/>
          <w:lang w:eastAsia="en-US"/>
        </w:rPr>
        <w:t xml:space="preserve">Zaključak suda je stoga slijedeći: da za sada nije utvrđena imovina iz koje bi se mogla naplatiti tražbina stečajne mase s osnova troškova vođenja stečaja za razdoblje od godine dane, za koje je pretpostavlja da bi minimalno bilo potrebno za vođenje stečaja, a niti vjerovnici, ali kako tražbine vjerovnika postoje, treba sukladno čl. 132. stav 1. i 3. Stečajnog zakona NN 71/15 istima </w:t>
      </w:r>
      <w:r w:rsidRPr="002150D9">
        <w:rPr>
          <w:rFonts w:eastAsiaTheme="minorHAnsi"/>
          <w:sz w:val="23"/>
          <w:szCs w:val="23"/>
          <w:lang w:eastAsia="en-US"/>
        </w:rPr>
        <w:lastRenderedPageBreak/>
        <w:t xml:space="preserve">pružiti mogućnost da predujme trošak vođenja stečajnog postupka u tijeku kojeg bi se eventualno moglo utvrditi da li postoji još kakva imovina. </w:t>
      </w:r>
    </w:p>
    <w:p w:rsidRPr="002150D9" w:rsidR="002150D9" w:rsidP="002150D9" w:rsidRDefault="002150D9">
      <w:pPr>
        <w:autoSpaceDE w:val="false"/>
        <w:autoSpaceDN w:val="false"/>
        <w:adjustRightInd w:val="false"/>
        <w:ind w:firstLine="708"/>
        <w:jc w:val="both"/>
        <w:rPr>
          <w:rFonts w:eastAsiaTheme="minorHAnsi"/>
          <w:sz w:val="23"/>
          <w:szCs w:val="23"/>
          <w:lang w:eastAsia="en-US"/>
        </w:rPr>
      </w:pPr>
      <w:r w:rsidRPr="002150D9">
        <w:rPr>
          <w:rFonts w:eastAsiaTheme="minorHAnsi"/>
          <w:sz w:val="23"/>
          <w:szCs w:val="23"/>
          <w:lang w:eastAsia="en-US"/>
        </w:rPr>
        <w:t xml:space="preserve">Iz podataka prikupljenih u prethodnom postupku proizlazi da sigurno postoje stečajni razlog, a dostavljena dokumentacija upućuje na to da nema nekretnina i vozila dužnika. </w:t>
      </w:r>
    </w:p>
    <w:p w:rsidRPr="002150D9" w:rsidR="002150D9" w:rsidP="002150D9" w:rsidRDefault="002150D9">
      <w:pPr>
        <w:autoSpaceDE w:val="false"/>
        <w:autoSpaceDN w:val="false"/>
        <w:adjustRightInd w:val="false"/>
        <w:ind w:firstLine="708"/>
        <w:jc w:val="both"/>
        <w:rPr>
          <w:rFonts w:eastAsiaTheme="minorHAnsi"/>
          <w:sz w:val="23"/>
          <w:szCs w:val="23"/>
          <w:lang w:eastAsia="en-US"/>
        </w:rPr>
      </w:pPr>
      <w:r w:rsidRPr="002150D9">
        <w:rPr>
          <w:rFonts w:eastAsiaTheme="minorHAnsi"/>
          <w:sz w:val="23"/>
          <w:szCs w:val="23"/>
          <w:lang w:eastAsia="en-US"/>
        </w:rPr>
        <w:t xml:space="preserve">Sud zaključuje temeljem provedenog postupka da nema izvjesne imovine dužnika, iz koje bi se realno mogli naplatiti vjerovnici i tražbine stečajne mase, te iz koje bi bilo moguće pokriti minimalne troškove stečajnog postupka. </w:t>
      </w:r>
    </w:p>
    <w:p w:rsidRPr="002150D9" w:rsidR="002150D9" w:rsidP="002150D9" w:rsidRDefault="002150D9">
      <w:pPr>
        <w:autoSpaceDE w:val="false"/>
        <w:autoSpaceDN w:val="false"/>
        <w:adjustRightInd w:val="false"/>
        <w:ind w:firstLine="708"/>
        <w:jc w:val="both"/>
        <w:rPr>
          <w:rFonts w:eastAsiaTheme="minorHAnsi"/>
          <w:sz w:val="23"/>
          <w:szCs w:val="23"/>
          <w:lang w:eastAsia="en-US"/>
        </w:rPr>
      </w:pPr>
      <w:r w:rsidRPr="002150D9">
        <w:rPr>
          <w:rFonts w:eastAsiaTheme="minorHAnsi"/>
          <w:sz w:val="23"/>
          <w:szCs w:val="23"/>
          <w:lang w:eastAsia="en-US"/>
        </w:rPr>
        <w:t xml:space="preserve">Stoga ako bi se stečajni postupak nad dužnikom vodio, vjerovnici bi trebali predujmiti iznos naveden u dispozitivu rješenja. </w:t>
      </w:r>
    </w:p>
    <w:p w:rsidRPr="002150D9" w:rsidR="002150D9" w:rsidP="002150D9" w:rsidRDefault="002150D9">
      <w:pPr>
        <w:autoSpaceDE w:val="false"/>
        <w:autoSpaceDN w:val="false"/>
        <w:adjustRightInd w:val="false"/>
        <w:ind w:firstLine="708"/>
        <w:jc w:val="both"/>
        <w:rPr>
          <w:rFonts w:eastAsiaTheme="minorHAnsi"/>
          <w:sz w:val="23"/>
          <w:szCs w:val="23"/>
          <w:lang w:eastAsia="en-US"/>
        </w:rPr>
      </w:pPr>
      <w:r w:rsidRPr="002150D9">
        <w:rPr>
          <w:rFonts w:eastAsiaTheme="minorHAnsi"/>
          <w:sz w:val="23"/>
          <w:szCs w:val="23"/>
          <w:lang w:eastAsia="en-US"/>
        </w:rPr>
        <w:t xml:space="preserve">Stoga sud zaključuje da postoji nedostatnost stečajne mase pa je odlučeno kao u izreci, pozvane su sve zainteresirane osobe na uplatu potrebnog predujma za pokriće troškova eventualnog vođenja stečajnog postupka. </w:t>
      </w:r>
    </w:p>
    <w:p w:rsidR="00A877B8" w:rsidP="002150D9" w:rsidRDefault="002150D9">
      <w:pPr>
        <w:autoSpaceDE w:val="false"/>
        <w:autoSpaceDN w:val="false"/>
        <w:adjustRightInd w:val="false"/>
        <w:ind w:firstLine="708"/>
        <w:jc w:val="both"/>
        <w:rPr>
          <w:rFonts w:eastAsiaTheme="minorHAnsi"/>
          <w:sz w:val="23"/>
          <w:szCs w:val="23"/>
          <w:lang w:eastAsia="en-US"/>
        </w:rPr>
      </w:pPr>
      <w:r w:rsidRPr="002150D9">
        <w:rPr>
          <w:rFonts w:eastAsiaTheme="minorHAnsi"/>
          <w:sz w:val="23"/>
          <w:szCs w:val="23"/>
          <w:lang w:eastAsia="en-US"/>
        </w:rPr>
        <w:t>Ako se naknadno pronađe nekakva imovina koja ulazi u stečajnu masu, bilo radnjama upravitelja stečajne mase ili nakon provedenog kaznenog ili drugog postupka, moguće je nastaviti stečajni postupak bez obzira na ranije.</w:t>
      </w:r>
    </w:p>
    <w:p w:rsidR="002150D9" w:rsidP="002150D9" w:rsidRDefault="002150D9">
      <w:pPr>
        <w:autoSpaceDE w:val="false"/>
        <w:autoSpaceDN w:val="false"/>
        <w:adjustRightInd w:val="false"/>
        <w:jc w:val="both"/>
        <w:rPr>
          <w:rFonts w:eastAsiaTheme="minorHAnsi"/>
          <w:sz w:val="23"/>
          <w:szCs w:val="23"/>
          <w:lang w:eastAsia="en-US"/>
        </w:rPr>
      </w:pPr>
    </w:p>
    <w:p w:rsidR="005B02D7" w:rsidP="00A877B8" w:rsidRDefault="005B02D7">
      <w:pPr>
        <w:jc w:val="center"/>
      </w:pPr>
      <w:r>
        <w:t xml:space="preserve">U Slavonskom Brodu </w:t>
      </w:r>
      <w:r w:rsidR="00A877B8">
        <w:t>11. veljače</w:t>
      </w:r>
      <w:r w:rsidR="00B825F3">
        <w:t xml:space="preserve"> 2020.</w:t>
      </w:r>
    </w:p>
    <w:p w:rsidR="005B02D7" w:rsidP="005B02D7" w:rsidRDefault="005B02D7">
      <w:r>
        <w:t xml:space="preserve">                                                                                           </w:t>
      </w:r>
      <w:r>
        <w:tab/>
        <w:t xml:space="preserve">             STEČAJNA SUTKINJA:</w:t>
      </w:r>
    </w:p>
    <w:p w:rsidR="005B02D7" w:rsidP="005B02D7" w:rsidRDefault="005B02D7">
      <w:r>
        <w:t xml:space="preserve">                                                                </w:t>
      </w:r>
      <w:r w:rsidR="00380737">
        <w:t xml:space="preserve">                           </w:t>
      </w:r>
      <w:r w:rsidR="00380737">
        <w:tab/>
      </w:r>
      <w:r w:rsidR="009B25F4">
        <w:t xml:space="preserve">       </w:t>
      </w:r>
      <w:r>
        <w:t xml:space="preserve">      </w:t>
      </w:r>
      <w:r w:rsidR="00380737">
        <w:t>Daniela Martini Maoduš</w:t>
      </w:r>
    </w:p>
    <w:p w:rsidR="005B02D7" w:rsidP="005B02D7" w:rsidRDefault="005B02D7"/>
    <w:p w:rsidR="005B02D7" w:rsidP="005B02D7" w:rsidRDefault="005B02D7"/>
    <w:p w:rsidR="005B02D7" w:rsidP="005B02D7" w:rsidRDefault="005B02D7"/>
    <w:p w:rsidR="005B02D7" w:rsidP="005B02D7" w:rsidRDefault="005B02D7"/>
    <w:p w:rsidR="00380737" w:rsidP="005B02D7" w:rsidRDefault="00380737">
      <w:pPr>
        <w:rPr>
          <w:b/>
        </w:rPr>
      </w:pPr>
    </w:p>
    <w:p w:rsidRPr="002150D9" w:rsidR="005B02D7" w:rsidP="005B02D7" w:rsidRDefault="005B02D7">
      <w:pPr>
        <w:rPr>
          <w:sz w:val="18"/>
        </w:rPr>
      </w:pPr>
      <w:r w:rsidRPr="002150D9">
        <w:rPr>
          <w:b/>
          <w:sz w:val="18"/>
        </w:rPr>
        <w:t>NAPUTAK O PRAVNOM LIJEKU:</w:t>
      </w:r>
    </w:p>
    <w:p w:rsidRPr="002150D9" w:rsidR="005B02D7" w:rsidP="005B02D7" w:rsidRDefault="005B02D7">
      <w:pPr>
        <w:rPr>
          <w:sz w:val="14"/>
        </w:rPr>
      </w:pPr>
      <w:r w:rsidRPr="002150D9">
        <w:rPr>
          <w:sz w:val="18"/>
        </w:rPr>
        <w:t>Na ovo rješenje vjerovnici i osoba ovlaštena za zastupanje dužnika po zakonu</w:t>
      </w:r>
    </w:p>
    <w:p w:rsidRPr="002150D9" w:rsidR="005B02D7" w:rsidP="005B02D7" w:rsidRDefault="005B02D7">
      <w:pPr>
        <w:rPr>
          <w:sz w:val="18"/>
        </w:rPr>
      </w:pPr>
      <w:r w:rsidRPr="002150D9">
        <w:rPr>
          <w:sz w:val="18"/>
        </w:rPr>
        <w:t xml:space="preserve">do dana nastupanja pravnih posljedica otvaranja steč.post., mogu uložiti žalbu </w:t>
      </w:r>
    </w:p>
    <w:p w:rsidRPr="002150D9" w:rsidR="005B02D7" w:rsidP="005B02D7" w:rsidRDefault="005B02D7">
      <w:pPr>
        <w:rPr>
          <w:sz w:val="18"/>
        </w:rPr>
      </w:pPr>
      <w:r w:rsidRPr="002150D9">
        <w:rPr>
          <w:sz w:val="18"/>
        </w:rPr>
        <w:t xml:space="preserve">u roku od 8 dana od isteka osmog dana po objavi ovog rješenja na mrežnoj </w:t>
      </w:r>
    </w:p>
    <w:p w:rsidRPr="002150D9" w:rsidR="005B02D7" w:rsidP="005B02D7" w:rsidRDefault="005B02D7">
      <w:pPr>
        <w:rPr>
          <w:sz w:val="18"/>
        </w:rPr>
      </w:pPr>
      <w:r w:rsidRPr="002150D9">
        <w:rPr>
          <w:sz w:val="18"/>
        </w:rPr>
        <w:t xml:space="preserve">stranici e-Oglasna ploča suda. Žalba se podnosi ovom sudu u 3 primjerka, </w:t>
      </w:r>
    </w:p>
    <w:p w:rsidRPr="002150D9" w:rsidR="008E363A" w:rsidP="008E363A" w:rsidRDefault="005B02D7">
      <w:pPr>
        <w:rPr>
          <w:sz w:val="18"/>
        </w:rPr>
      </w:pPr>
      <w:r w:rsidRPr="002150D9">
        <w:rPr>
          <w:sz w:val="18"/>
        </w:rPr>
        <w:t>a o žalbi odlučuje Vis</w:t>
      </w:r>
      <w:r w:rsidRPr="002150D9" w:rsidR="00791335">
        <w:rPr>
          <w:sz w:val="18"/>
        </w:rPr>
        <w:t>oki trgovački sud RH u Zagrebu.</w:t>
      </w:r>
    </w:p>
    <w:sectPr w:rsidRPr="002150D9" w:rsidR="008E363A" w:rsidSect="0097132B">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33C5C" w:rsidP="0097132B" w:rsidRDefault="00133C5C">
      <w:r>
        <w:separator/>
      </w:r>
    </w:p>
  </w:endnote>
  <w:endnote w:type="continuationSeparator" w:id="0">
    <w:p w:rsidR="00133C5C" w:rsidP="0097132B" w:rsidRDefault="00133C5C">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33C5C" w:rsidP="0097132B" w:rsidRDefault="00133C5C">
      <w:r>
        <w:separator/>
      </w:r>
    </w:p>
  </w:footnote>
  <w:footnote w:type="continuationSeparator" w:id="0">
    <w:p w:rsidR="00133C5C" w:rsidP="0097132B" w:rsidRDefault="00133C5C">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79994315"/>
      <w:docPartObj>
        <w:docPartGallery w:val="Page Numbers (Top of Page)"/>
        <w:docPartUnique/>
      </w:docPartObj>
    </w:sdtPr>
    <w:sdtEndPr/>
    <w:sdtContent>
      <w:p w:rsidR="0097132B" w:rsidP="002150D9" w:rsidRDefault="0097132B">
        <w:pPr>
          <w:ind w:left="3540"/>
        </w:pPr>
        <w:r>
          <w:fldChar w:fldCharType="begin"/>
        </w:r>
        <w:r>
          <w:instrText>PAGE   \* MERGEFORMAT</w:instrText>
        </w:r>
        <w:r>
          <w:fldChar w:fldCharType="separate"/>
        </w:r>
        <w:r w:rsidR="004E08DD">
          <w:rPr>
            <w:noProof/>
          </w:rPr>
          <w:t>3</w:t>
        </w:r>
        <w:r>
          <w:fldChar w:fldCharType="end"/>
        </w:r>
        <w:r>
          <w:t xml:space="preserve">                                                 </w:t>
        </w:r>
        <w:r w:rsidR="00380737">
          <w:rPr>
            <w:b/>
          </w:rPr>
          <w:t>Broj 3/St-</w:t>
        </w:r>
        <w:r w:rsidR="002150D9">
          <w:rPr>
            <w:b/>
          </w:rPr>
          <w:t>5</w:t>
        </w:r>
        <w:r w:rsidR="00380737">
          <w:rPr>
            <w:b/>
          </w:rPr>
          <w:t>/20</w:t>
        </w:r>
        <w:r w:rsidR="002150D9">
          <w:rPr>
            <w:b/>
          </w:rPr>
          <w:t>20</w:t>
        </w:r>
        <w:r w:rsidR="00380737">
          <w:rPr>
            <w:b/>
          </w:rPr>
          <w:t>-</w:t>
        </w:r>
        <w:r w:rsidR="002150D9">
          <w:rPr>
            <w:b/>
          </w:rPr>
          <w:t>12</w:t>
        </w:r>
      </w:p>
    </w:sdtContent>
  </w:sdt>
  <w:p w:rsidR="0097132B" w:rsidRDefault="0097132B">
    <w:pPr>
      <w:pStyle w:val="Zaglavlje"/>
    </w:pPr>
  </w:p>
</w:hdr>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5144"/>
    <w:rsid w:val="00065DFE"/>
    <w:rsid w:val="0010008F"/>
    <w:rsid w:val="00133C5C"/>
    <w:rsid w:val="00187A02"/>
    <w:rsid w:val="002150D9"/>
    <w:rsid w:val="00380737"/>
    <w:rsid w:val="004729BD"/>
    <w:rsid w:val="004E08DD"/>
    <w:rsid w:val="004E74B0"/>
    <w:rsid w:val="004F3C84"/>
    <w:rsid w:val="00562DB5"/>
    <w:rsid w:val="005A6185"/>
    <w:rsid w:val="005B02D7"/>
    <w:rsid w:val="006108C0"/>
    <w:rsid w:val="006F7527"/>
    <w:rsid w:val="00765144"/>
    <w:rsid w:val="00791335"/>
    <w:rsid w:val="008C2421"/>
    <w:rsid w:val="008E363A"/>
    <w:rsid w:val="009154A6"/>
    <w:rsid w:val="0097132B"/>
    <w:rsid w:val="009B25F4"/>
    <w:rsid w:val="00A22B61"/>
    <w:rsid w:val="00A877B8"/>
    <w:rsid w:val="00B825F3"/>
    <w:rsid w:val="00C562A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65144"/>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765144"/>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765144"/>
    <w:rPr>
      <w:rFonts w:ascii="Tahoma" w:hAnsi="Tahoma" w:eastAsia="Times New Roman" w:cs="Tahoma"/>
      <w:sz w:val="16"/>
      <w:szCs w:val="16"/>
      <w:lang w:eastAsia="hr-HR"/>
    </w:rPr>
  </w:style>
  <w:style w:type="paragraph" w:styleId="Bezproreda">
    <w:name w:val="No Spacing"/>
    <w:uiPriority w:val="1"/>
    <w:qFormat/>
    <w:rsid w:val="006108C0"/>
    <w:pPr>
      <w:spacing w:after="0" w:line="240" w:lineRule="auto"/>
    </w:pPr>
    <w:rPr>
      <w:rFonts w:ascii="Times New Roman" w:hAnsi="Times New Roman" w:eastAsia="Times New Roman" w:cs="Times New Roman"/>
      <w:sz w:val="24"/>
      <w:szCs w:val="24"/>
      <w:lang w:eastAsia="hr-HR"/>
    </w:rPr>
  </w:style>
  <w:style w:type="paragraph" w:styleId="Zaglavlje">
    <w:name w:val="header"/>
    <w:basedOn w:val="Normal"/>
    <w:link w:val="ZaglavljeChar"/>
    <w:uiPriority w:val="99"/>
    <w:unhideWhenUsed/>
    <w:rsid w:val="0097132B"/>
    <w:pPr>
      <w:tabs>
        <w:tab w:val="center" w:pos="4536"/>
        <w:tab w:val="right" w:pos="9072"/>
      </w:tabs>
    </w:pPr>
  </w:style>
  <w:style w:type="character" w:styleId="ZaglavljeChar" w:customStyle="true">
    <w:name w:val="Zaglavlje Char"/>
    <w:basedOn w:val="Zadanifontodlomka"/>
    <w:link w:val="Zaglavlje"/>
    <w:uiPriority w:val="99"/>
    <w:rsid w:val="0097132B"/>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97132B"/>
    <w:pPr>
      <w:tabs>
        <w:tab w:val="center" w:pos="4536"/>
        <w:tab w:val="right" w:pos="9072"/>
      </w:tabs>
    </w:pPr>
  </w:style>
  <w:style w:type="character" w:styleId="PodnojeChar" w:customStyle="true">
    <w:name w:val="Podnožje Char"/>
    <w:basedOn w:val="Zadanifontodlomka"/>
    <w:link w:val="Podnoje"/>
    <w:uiPriority w:val="99"/>
    <w:rsid w:val="0097132B"/>
    <w:rPr>
      <w:rFonts w:ascii="Times New Roman" w:hAnsi="Times New Roman" w:eastAsia="Times New Roman" w:cs="Times New Roman"/>
      <w:sz w:val="24"/>
      <w:szCs w:val="24"/>
      <w:lang w:eastAsia="hr-HR"/>
    </w:rPr>
  </w:style>
  <w:style w:type="paragraph" w:styleId="Default" w:customStyle="true">
    <w:name w:val="Default"/>
    <w:rsid w:val="005B02D7"/>
    <w:pPr>
      <w:autoSpaceDE w:val="false"/>
      <w:autoSpaceDN w:val="false"/>
      <w:adjustRightInd w:val="false"/>
      <w:spacing w:after="0"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4E08DD"/>
    <w:rPr>
      <w:color w:val="808080"/>
      <w:bdr w:val="none" w:color="auto" w:sz="0" w:space="0"/>
      <w:shd w:val="clear" w:color="auto" w:fill="auto"/>
    </w:rPr>
  </w:style>
  <w:style w:type="character" w:styleId="eSPISCCParagraphDefaultFont" w:customStyle="true">
    <w:name w:val="eSPIS_CC_Paragraph Default Font"/>
    <w:basedOn w:val="Zadanifontodlomka"/>
    <w:rsid w:val="004E08DD"/>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4E08DD"/>
    <w:rPr>
      <w:bdr w:val="none" w:color="auto" w:sz="0" w:space="0"/>
      <w:shd w:val="clear" w:color="auto" w:fill="FFFFCC"/>
      <w:lang w:val="hr-HR"/>
    </w:rPr>
  </w:style>
  <w:style w:type="character" w:styleId="PozadinaSvijetloCrvena" w:customStyle="true">
    <w:name w:val="Pozadina_SvijetloCrvena"/>
    <w:basedOn w:val="eSPISCCParagraphDefaultFont"/>
    <w:rsid w:val="004E08DD"/>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4E08DD"/>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144"/>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765144"/>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144"/>
    <w:rPr>
      <w:rFonts w:ascii="Tahoma" w:cs="Tahoma" w:eastAsia="Times New Roman" w:hAnsi="Tahoma"/>
      <w:sz w:val="16"/>
      <w:szCs w:val="16"/>
      <w:lang w:eastAsia="hr-HR"/>
    </w:rPr>
  </w:style>
  <w:style w:styleId="Bezproreda" w:type="paragraph">
    <w:name w:val="No Spacing"/>
    <w:uiPriority w:val="1"/>
    <w:qFormat/>
    <w:rsid w:val="006108C0"/>
    <w:pPr>
      <w:spacing w:after="0"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97132B"/>
    <w:pPr>
      <w:tabs>
        <w:tab w:pos="4536" w:val="center"/>
        <w:tab w:pos="9072" w:val="right"/>
      </w:tabs>
    </w:pPr>
  </w:style>
  <w:style w:customStyle="1" w:styleId="ZaglavljeChar" w:type="character">
    <w:name w:val="Zaglavlje Char"/>
    <w:basedOn w:val="Zadanifontodlomka"/>
    <w:link w:val="Zaglavlje"/>
    <w:uiPriority w:val="99"/>
    <w:rsid w:val="0097132B"/>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97132B"/>
    <w:pPr>
      <w:tabs>
        <w:tab w:pos="4536" w:val="center"/>
        <w:tab w:pos="9072" w:val="right"/>
      </w:tabs>
    </w:pPr>
  </w:style>
  <w:style w:customStyle="1" w:styleId="PodnojeChar" w:type="character">
    <w:name w:val="Podnožje Char"/>
    <w:basedOn w:val="Zadanifontodlomka"/>
    <w:link w:val="Podnoje"/>
    <w:uiPriority w:val="99"/>
    <w:rsid w:val="0097132B"/>
    <w:rPr>
      <w:rFonts w:ascii="Times New Roman" w:cs="Times New Roman" w:eastAsia="Times New Roman" w:hAnsi="Times New Roman"/>
      <w:sz w:val="24"/>
      <w:szCs w:val="24"/>
      <w:lang w:eastAsia="hr-HR"/>
    </w:rPr>
  </w:style>
  <w:style w:customStyle="1" w:styleId="Default" w:type="paragraph">
    <w:name w:val="Default"/>
    <w:rsid w:val="005B02D7"/>
    <w:pPr>
      <w:autoSpaceDE w:val="0"/>
      <w:autoSpaceDN w:val="0"/>
      <w:adjustRightInd w:val="0"/>
      <w:spacing w:after="0"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4E08DD"/>
    <w:rPr>
      <w:color w:val="808080"/>
      <w:bdr w:color="auto" w:space="0" w:sz="0" w:val="none"/>
      <w:shd w:color="auto" w:fill="auto" w:val="clear"/>
    </w:rPr>
  </w:style>
  <w:style w:customStyle="1" w:styleId="eSPISCCParagraphDefaultFont" w:type="character">
    <w:name w:val="eSPIS_CC_Paragraph Default Font"/>
    <w:basedOn w:val="Zadanifontodlomka"/>
    <w:rsid w:val="004E08D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E08DD"/>
    <w:rPr>
      <w:bdr w:color="auto" w:space="0" w:sz="0" w:val="none"/>
      <w:shd w:color="auto" w:fill="FFFFCC" w:val="clear"/>
      <w:lang w:val="hr-HR"/>
    </w:rPr>
  </w:style>
  <w:style w:customStyle="1" w:styleId="PozadinaSvijetloCrvena" w:type="character">
    <w:name w:val="Pozadina_SvijetloCrvena"/>
    <w:basedOn w:val="eSPISCCParagraphDefaultFont"/>
    <w:rsid w:val="004E08D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E08DD"/>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8136447">
      <w:bodyDiv w:val="true"/>
      <w:marLeft w:val="0"/>
      <w:marRight w:val="0"/>
      <w:marTop w:val="0"/>
      <w:marBottom w:val="0"/>
      <w:divBdr>
        <w:top w:val="none" w:color="auto" w:sz="0" w:space="0"/>
        <w:left w:val="none" w:color="auto" w:sz="0" w:space="0"/>
        <w:bottom w:val="none" w:color="auto" w:sz="0" w:space="0"/>
        <w:right w:val="none" w:color="auto" w:sz="0" w:space="0"/>
      </w:divBdr>
    </w:div>
    <w:div w:id="476537365">
      <w:bodyDiv w:val="true"/>
      <w:marLeft w:val="0"/>
      <w:marRight w:val="0"/>
      <w:marTop w:val="0"/>
      <w:marBottom w:val="0"/>
      <w:divBdr>
        <w:top w:val="none" w:color="auto" w:sz="0" w:space="0"/>
        <w:left w:val="none" w:color="auto" w:sz="0" w:space="0"/>
        <w:bottom w:val="none" w:color="auto" w:sz="0" w:space="0"/>
        <w:right w:val="none" w:color="auto" w:sz="0" w:space="0"/>
      </w:divBdr>
    </w:div>
    <w:div w:id="702749831">
      <w:bodyDiv w:val="true"/>
      <w:marLeft w:val="0"/>
      <w:marRight w:val="0"/>
      <w:marTop w:val="0"/>
      <w:marBottom w:val="0"/>
      <w:divBdr>
        <w:top w:val="none" w:color="auto" w:sz="0" w:space="0"/>
        <w:left w:val="none" w:color="auto" w:sz="0" w:space="0"/>
        <w:bottom w:val="none" w:color="auto" w:sz="0" w:space="0"/>
        <w:right w:val="none" w:color="auto" w:sz="0" w:space="0"/>
      </w:divBdr>
    </w:div>
    <w:div w:id="1108429172">
      <w:bodyDiv w:val="true"/>
      <w:marLeft w:val="0"/>
      <w:marRight w:val="0"/>
      <w:marTop w:val="0"/>
      <w:marBottom w:val="0"/>
      <w:divBdr>
        <w:top w:val="none" w:color="auto" w:sz="0" w:space="0"/>
        <w:left w:val="none" w:color="auto" w:sz="0" w:space="0"/>
        <w:bottom w:val="none" w:color="auto" w:sz="0" w:space="0"/>
        <w:right w:val="none" w:color="auto" w:sz="0" w:space="0"/>
      </w:divBdr>
    </w:div>
    <w:div w:id="1613710395">
      <w:bodyDiv w:val="true"/>
      <w:marLeft w:val="0"/>
      <w:marRight w:val="0"/>
      <w:marTop w:val="0"/>
      <w:marBottom w:val="0"/>
      <w:divBdr>
        <w:top w:val="none" w:color="auto" w:sz="0" w:space="0"/>
        <w:left w:val="none" w:color="auto" w:sz="0" w:space="0"/>
        <w:bottom w:val="none" w:color="auto" w:sz="0" w:space="0"/>
        <w:right w:val="none" w:color="auto" w:sz="0" w:space="0"/>
      </w:divBdr>
    </w:div>
    <w:div w:id="1629776089">
      <w:bodyDiv w:val="true"/>
      <w:marLeft w:val="0"/>
      <w:marRight w:val="0"/>
      <w:marTop w:val="0"/>
      <w:marBottom w:val="0"/>
      <w:divBdr>
        <w:top w:val="none" w:color="auto" w:sz="0" w:space="0"/>
        <w:left w:val="none" w:color="auto" w:sz="0" w:space="0"/>
        <w:bottom w:val="none" w:color="auto" w:sz="0" w:space="0"/>
        <w:right w:val="none" w:color="auto" w:sz="0" w:space="0"/>
      </w:divBdr>
    </w:div>
    <w:div w:id="196091484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5. svibnja 2020.</izvorni_sadrzaj>
    <derivirana_varijabla naziv="DomainObject.DatumDonosenjaOdluke_1">5. svibnja 2020.</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 siječnja 2020.</izvorni_sadrzaj>
    <derivirana_varijabla naziv="DomainObject.Predmet.DatumIzradeOptuznogAkta_1">2. siječnja 2020.</derivirana_varijabla>
  </DomainObject.Predmet.DatumIzradeOptuznogAkta>
  <DomainObject.Predmet.DatumIzradeOptuznogAktaFormated>
    <izvorni_sadrzaj>2.1.2020.</izvorni_sadrzaj>
    <derivirana_varijabla naziv="DomainObject.Predmet.DatumIzradeOptuznogAktaFormated_1">2.1.2020.</derivirana_varijabla>
  </DomainObject.Predmet.DatumIzradeOptuznogAktaFormated>
  <DomainObject.Predmet.DatumOsnivanja>
    <izvorni_sadrzaj>2. siječnja 2020.</izvorni_sadrzaj>
    <derivirana_varijabla naziv="DomainObject.Predmet.DatumOsnivanja_1">2. siječnja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 siječnja 2020.</izvorni_sadrzaj>
    <derivirana_varijabla naziv="DomainObject.Predmet.DatumPrimitkaOptuznogAkta_1">2. siječnja 2020.</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St-5/2020</izvorni_sadrzaj>
    <derivirana_varijabla naziv="DomainObject.Predmet.OznakaBroj_1">St-5/2020</derivirana_varijabla>
  </DomainObject.Predmet.OznakaBroj>
  <DomainObject.Predmet.OznakaBrojOptuznogAkta>
    <izvorni_sadrzaj>04-06-20-43</izvorni_sadrzaj>
    <derivirana_varijabla naziv="DomainObject.Predmet.OznakaBrojOptuznogAkta_1">04-06-20-43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TKO TE ŠIŠA j.d.o.o. za frizerske usluge</izvorni_sadrzaj>
    <derivirana_varijabla naziv="DomainObject.Predmet.ProtustrankaFormated_1">  TKO TE ŠIŠA j.d.o.o. za frizerske usluge</derivirana_varijabla>
  </DomainObject.Predmet.ProtustrankaFormated>
  <DomainObject.Predmet.ProtustrankaFormatedOIB>
    <izvorni_sadrzaj>  TKO TE ŠIŠA j.d.o.o. za frizerske usluge, OIB 66949250842</izvorni_sadrzaj>
    <derivirana_varijabla naziv="DomainObject.Predmet.ProtustrankaFormatedOIB_1">  TKO TE ŠIŠA j.d.o.o. za frizerske usluge, OIB 66949250842</derivirana_varijabla>
  </DomainObject.Predmet.ProtustrankaFormatedOIB>
  <DomainObject.Predmet.ProtustrankaFormatedWithAdress>
    <izvorni_sadrzaj> TKO TE ŠIŠA j.d.o.o. za frizerske usluge, Cehovska 1, 34000 Požega</izvorni_sadrzaj>
    <derivirana_varijabla naziv="DomainObject.Predmet.ProtustrankaFormatedWithAdress_1"> TKO TE ŠIŠA j.d.o.o. za frizerske usluge, Cehovska 1, 34000 Požega</derivirana_varijabla>
  </DomainObject.Predmet.ProtustrankaFormatedWithAdress>
  <DomainObject.Predmet.ProtustrankaFormatedWithAdressOIB>
    <izvorni_sadrzaj> TKO TE ŠIŠA j.d.o.o. za frizerske usluge, OIB 66949250842, Cehovska 1, 34000 Požega</izvorni_sadrzaj>
    <derivirana_varijabla naziv="DomainObject.Predmet.ProtustrankaFormatedWithAdressOIB_1"> TKO TE ŠIŠA j.d.o.o. za frizerske usluge, OIB 66949250842, Cehovska 1, 34000 Požega</derivirana_varijabla>
  </DomainObject.Predmet.ProtustrankaFormatedWithAdressOIB>
  <DomainObject.Predmet.ProtustrankaWithAdress>
    <izvorni_sadrzaj>TKO TE ŠIŠA j.d.o.o. za frizerske usluge Cehovska 1, 34000 Požega</izvorni_sadrzaj>
    <derivirana_varijabla naziv="DomainObject.Predmet.ProtustrankaWithAdress_1">TKO TE ŠIŠA j.d.o.o. za frizerske usluge Cehovska 1, 34000 Požega</derivirana_varijabla>
  </DomainObject.Predmet.ProtustrankaWithAdress>
  <DomainObject.Predmet.ProtustrankaWithAdressOIB>
    <izvorni_sadrzaj>TKO TE ŠIŠA j.d.o.o. za frizerske usluge, OIB 66949250842, Cehovska 1, 34000 Požega</izvorni_sadrzaj>
    <derivirana_varijabla naziv="DomainObject.Predmet.ProtustrankaWithAdressOIB_1">TKO TE ŠIŠA j.d.o.o. za frizerske usluge, OIB 66949250842, Cehovska 1, 34000 Požega</derivirana_varijabla>
  </DomainObject.Predmet.ProtustrankaWithAdressOIB>
  <DomainObject.Predmet.ProtustrankaNazivFormated>
    <izvorni_sadrzaj>TKO TE ŠIŠA j.d.o.o. za frizerske usluge</izvorni_sadrzaj>
    <derivirana_varijabla naziv="DomainObject.Predmet.ProtustrankaNazivFormated_1">TKO TE ŠIŠA j.d.o.o. za frizerske usluge</derivirana_varijabla>
  </DomainObject.Predmet.ProtustrankaNazivFormated>
  <DomainObject.Predmet.ProtustrankaNazivFormatedOIB>
    <izvorni_sadrzaj>TKO TE ŠIŠA j.d.o.o. za frizerske usluge, OIB 66949250842</izvorni_sadrzaj>
    <derivirana_varijabla naziv="DomainObject.Predmet.ProtustrankaNazivFormatedOIB_1">TKO TE ŠIŠA j.d.o.o. za frizerske usluge, OIB 66949250842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L.JAGERA 3, 31000 Osijek</izvorni_sadrzaj>
    <derivirana_varijabla naziv="DomainObject.Predmet.StrankaFormatedWithAdress_1"> Financijska agencija, L.JAGERA 3, 31000 Osijek</derivirana_varijabla>
  </DomainObject.Predmet.StrankaFormatedWithAdress>
  <DomainObject.Predmet.StrankaFormatedWithAdressOIB>
    <izvorni_sadrzaj> Financijska agencija, OIB 85821130368, L.JAGERA 3, 31000 Osijek</izvorni_sadrzaj>
    <derivirana_varijabla naziv="DomainObject.Predmet.StrankaFormatedWithAdressOIB_1"> Financijska agencija, OIB 85821130368, L.JAGERA 3, 31000 Osijek</derivirana_varijabla>
  </DomainObject.Predmet.StrankaFormatedWithAdressOIB>
  <DomainObject.Predmet.StrankaWithAdress>
    <izvorni_sadrzaj>Financijska agencija L.JAGERA 3,31000 Osijek</izvorni_sadrzaj>
    <derivirana_varijabla naziv="DomainObject.Predmet.StrankaWithAdress_1">Financijska agencija L.JAGERA 3,31000 Osijek</derivirana_varijabla>
  </DomainObject.Predmet.StrankaWithAdress>
  <DomainObject.Predmet.StrankaWithAdressOIB>
    <izvorni_sadrzaj>Financijska agencija, OIB 85821130368, L.JAGERA 3,31000 Osijek</izvorni_sadrzaj>
    <derivirana_varijabla naziv="DomainObject.Predmet.StrankaWithAdressOIB_1">Financijska agencija, OIB 85821130368, L.JAGERA 3,31000 Osijek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Tamara Bajt</izvorni_sadrzaj>
    <derivirana_varijabla naziv="DomainObject.Predmet.Zapisnicar_1">Tamara Bajt</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L.JAGERA 3, 31000 Osijek</item>
    </izvorni_sadrzaj>
    <derivirana_varijabla naziv="DomainObject.Predmet.StrankaListFormatedWithAdress_1">
      <item>Financijska agencija, L.JAGERA 3, 31000 Osijek</item>
    </derivirana_varijabla>
  </DomainObject.Predmet.StrankaListFormatedWithAdress>
  <DomainObject.Predmet.StrankaListFormatedWithAdressOIB>
    <izvorni_sadrzaj>
      <item>Financijska agencija, OIB 85821130368, L.JAGERA 3, 31000 Osijek</item>
    </izvorni_sadrzaj>
    <derivirana_varijabla naziv="DomainObject.Predmet.StrankaListFormatedWithAdressOIB_1">
      <item>Financijska agencija, OIB 85821130368, L.JAGERA 3, 31000 Osijek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TKO TE ŠIŠA j.d.o.o. za frizerske usluge</item>
    </izvorni_sadrzaj>
    <derivirana_varijabla naziv="DomainObject.Predmet.ProtuStrankaListFormated_1">
      <item>TKO TE ŠIŠA j.d.o.o. za frizerske usluge</item>
    </derivirana_varijabla>
  </DomainObject.Predmet.ProtuStrankaListFormated>
  <DomainObject.Predmet.ProtuStrankaListFormatedOIB>
    <izvorni_sadrzaj>
      <item>TKO TE ŠIŠA j.d.o.o. za frizerske usluge, OIB 66949250842</item>
    </izvorni_sadrzaj>
    <derivirana_varijabla naziv="DomainObject.Predmet.ProtuStrankaListFormatedOIB_1">
      <item>TKO TE ŠIŠA j.d.o.o. za frizerske usluge, OIB 66949250842</item>
    </derivirana_varijabla>
  </DomainObject.Predmet.ProtuStrankaListFormatedOIB>
  <DomainObject.Predmet.ProtuStrankaListFormatedWithAdress>
    <izvorni_sadrzaj>
      <item>TKO TE ŠIŠA j.d.o.o. za frizerske usluge, Cehovska 1, 34000 Požega</item>
    </izvorni_sadrzaj>
    <derivirana_varijabla naziv="DomainObject.Predmet.ProtuStrankaListFormatedWithAdress_1">
      <item>TKO TE ŠIŠA j.d.o.o. za frizerske usluge, Cehovska 1, 34000 Požega</item>
    </derivirana_varijabla>
  </DomainObject.Predmet.ProtuStrankaListFormatedWithAdress>
  <DomainObject.Predmet.ProtuStrankaListFormatedWithAdressOIB>
    <izvorni_sadrzaj>
      <item>TKO TE ŠIŠA j.d.o.o. za frizerske usluge, OIB 66949250842, Cehovska 1, 34000 Požega</item>
    </izvorni_sadrzaj>
    <derivirana_varijabla naziv="DomainObject.Predmet.ProtuStrankaListFormatedWithAdressOIB_1">
      <item>TKO TE ŠIŠA j.d.o.o. za frizerske usluge, OIB 66949250842, Cehovska 1, 34000 Požega</item>
    </derivirana_varijabla>
  </DomainObject.Predmet.ProtuStrankaListFormatedWithAdressOIB>
  <DomainObject.Predmet.ProtuStrankaListNazivFormated>
    <izvorni_sadrzaj>
      <item>TKO TE ŠIŠA j.d.o.o. za frizerske usluge</item>
    </izvorni_sadrzaj>
    <derivirana_varijabla naziv="DomainObject.Predmet.ProtuStrankaListNazivFormated_1">
      <item>TKO TE ŠIŠA j.d.o.o. za frizerske usluge</item>
    </derivirana_varijabla>
  </DomainObject.Predmet.ProtuStrankaListNazivFormated>
  <DomainObject.Predmet.ProtuStrankaListNazivFormatedOIB>
    <izvorni_sadrzaj>
      <item>TKO TE ŠIŠA j.d.o.o. za frizerske usluge, OIB 66949250842</item>
    </izvorni_sadrzaj>
    <derivirana_varijabla naziv="DomainObject.Predmet.ProtuStrankaListNazivFormatedOIB_1">
      <item>TKO TE ŠIŠA j.d.o.o. za frizerske usluge, OIB 66949250842</item>
    </derivirana_varijabla>
  </DomainObject.Predmet.ProtuStrankaListNazivFormatedOIB>
  <DomainObject.Predmet.OstaliListFormated>
    <izvorni_sadrzaj>
      <item>Sanela Anrijanić</item>
    </izvorni_sadrzaj>
    <derivirana_varijabla naziv="DomainObject.Predmet.OstaliListFormated_1">
      <item>Sanela Anrijanić</item>
    </derivirana_varijabla>
  </DomainObject.Predmet.OstaliListFormated>
  <DomainObject.Predmet.OstaliListFormatedOIB>
    <izvorni_sadrzaj>
      <item>Sanela Anrijanić, OIB 05280869286</item>
    </izvorni_sadrzaj>
    <derivirana_varijabla naziv="DomainObject.Predmet.OstaliListFormatedOIB_1">
      <item>Sanela Anrijanić, OIB 05280869286</item>
    </derivirana_varijabla>
  </DomainObject.Predmet.OstaliListFormatedOIB>
  <DomainObject.Predmet.OstaliListFormatedWithAdress>
    <izvorni_sadrzaj>
      <item>Sanela Anrijanić</item>
    </izvorni_sadrzaj>
    <derivirana_varijabla naziv="DomainObject.Predmet.OstaliListFormatedWithAdress_1">
      <item>Sanela Anrijanić</item>
    </derivirana_varijabla>
  </DomainObject.Predmet.OstaliListFormatedWithAdress>
  <DomainObject.Predmet.OstaliListFormatedWithAdressOIB>
    <izvorni_sadrzaj>
      <item>Sanela Anrijanić, OIB 05280869286</item>
    </izvorni_sadrzaj>
    <derivirana_varijabla naziv="DomainObject.Predmet.OstaliListFormatedWithAdressOIB_1">
      <item>Sanela Anrijanić, OIB 05280869286</item>
    </derivirana_varijabla>
  </DomainObject.Predmet.OstaliListFormatedWithAdressOIB>
  <DomainObject.Predmet.OstaliListNazivFormated>
    <izvorni_sadrzaj>
      <item>Sanela Anrijanić</item>
    </izvorni_sadrzaj>
    <derivirana_varijabla naziv="DomainObject.Predmet.OstaliListNazivFormated_1">
      <item>Sanela Anrijanić</item>
    </derivirana_varijabla>
  </DomainObject.Predmet.OstaliListNazivFormated>
  <DomainObject.Predmet.OstaliListNazivFormatedOIB>
    <izvorni_sadrzaj>
      <item>Sanela Anrijanić, OIB 05280869286</item>
    </izvorni_sadrzaj>
    <derivirana_varijabla naziv="DomainObject.Predmet.OstaliListNazivFormatedOIB_1">
      <item>Sanela Anrijanić, OIB 05280869286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5. svibnja 2020.</izvorni_sadrzaj>
    <derivirana_varijabla naziv="DomainObject.Datum_1">5. svibnja 2020.</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TKO TE ŠIŠA j.d.o.o. za frizerske usluge</izvorni_sadrzaj>
    <derivirana_varijabla naziv="DomainObject.Predmet.ProtustrankaIDrugi_1">TKO TE ŠIŠA j.d.o.o. za frizerske usluge</derivirana_varijabla>
  </DomainObject.Predmet.ProtustrankaIDrugi>
  <DomainObject.Predmet.StrankaIDrugiAdressOIB>
    <izvorni_sadrzaj>Financijska agencija, OIB 85821130368, L.JAGERA 3, 31000 Osijek</izvorni_sadrzaj>
    <derivirana_varijabla naziv="DomainObject.Predmet.StrankaIDrugiAdressOIB_1">Financijska agencija, OIB 85821130368, L.JAGERA 3, 31000 Osijek</derivirana_varijabla>
  </DomainObject.Predmet.StrankaIDrugiAdressOIB>
  <DomainObject.Predmet.ProtustrankaIDrugiAdressOIB>
    <izvorni_sadrzaj>TKO TE ŠIŠA j.d.o.o. za frizerske usluge, OIB 66949250842, Cehovska 1, 34000 Požega</izvorni_sadrzaj>
    <derivirana_varijabla naziv="DomainObject.Predmet.ProtustrankaIDrugiAdressOIB_1">TKO TE ŠIŠA j.d.o.o. za frizerske usluge, OIB 66949250842, Cehovska 1, 34000 Požega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TKO TE ŠIŠA j.d.o.o. za frizerske usluge</item>
      <item>Financijska agencija</item>
      <item>Sanela Anrijanić</item>
    </izvorni_sadrzaj>
    <derivirana_varijabla naziv="DomainObject.Predmet.SudioniciListNaziv_1">
      <item>TKO TE ŠIŠA j.d.o.o. za frizerske usluge</item>
      <item>Financijska agencija</item>
      <item>Sanela Anrijanić</item>
    </derivirana_varijabla>
  </DomainObject.Predmet.SudioniciListNaziv>
  <DomainObject.Predmet.SudioniciListAdressOIB>
    <izvorni_sadrzaj>
      <item>TKO TE ŠIŠA j.d.o.o. za frizerske usluge, OIB 66949250842, Cehovska 1,34000 Požega</item>
      <item>Financijska agencija, OIB 85821130368, L.JAGERA 3,31000 Osijek</item>
      <item>Sanela Anrijanić, OIB 05280869286</item>
    </izvorni_sadrzaj>
    <derivirana_varijabla naziv="DomainObject.Predmet.SudioniciListAdressOIB_1">
      <item>TKO TE ŠIŠA j.d.o.o. za frizerske usluge, OIB 66949250842, Cehovska 1,34000 Požega</item>
      <item>Financijska agencija, OIB 85821130368, L.JAGERA 3,31000 Osijek</item>
      <item>Sanela Anrijanić, OIB 05280869286</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66949250842</item>
      <item>, OIB 85821130368</item>
      <item>, OIB 05280869286</item>
    </izvorni_sadrzaj>
    <derivirana_varijabla naziv="DomainObject.Predmet.SudioniciListNazivOIB_1">
      <item>, OIB 66949250842</item>
      <item>, OIB 85821130368</item>
      <item>, OIB 05280869286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Krolo, OIB 00956632940, Gundulićeva 34, 31000 Osijek</item>
    </izvorni_sadrzaj>
    <derivirana_varijabla naziv="DomainObject.Predmet.StecajniUpraviteljiListAddressOIB_1">
      <item>Andrej Krolo, OIB 00956632940, Gundulićeva 34,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7. siječnja 2020.</izvorni_sadrzaj>
    <derivirana_varijabla naziv="DomainObject.PredzadnjaOdlukaIzPredmeta.DatumDonosenjaOdluke_1">7. siječnja 2020.</derivirana_varijabla>
  </DomainObject.PredzadnjaOdlukaIzPredmeta.DatumDonosenjaOdluke>
  <DomainObject.PredzadnjaOdlukaIzPredmeta.Oznaka>
    <izvorni_sadrzaj>St-5/2020-4</izvorni_sadrzaj>
    <derivirana_varijabla naziv="DomainObject.PredzadnjaOdlukaIzPredmeta.Oznaka_1">St-5/2020-4</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 siječnja 2020.</izvorni_sadrzaj>
    <derivirana_varijabla naziv="DomainObject.Predmet.DatumPocetkaProcesa_1">2. siječnja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054AA9-53C3-454B-BC44-20DBF9BAAA9A}">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3</properties:Pages>
  <properties:Words>1162</properties:Words>
  <properties:Characters>6345</properties:Characters>
  <properties:Lines>127</properties:Lines>
  <properties:Paragraphs>46</properties:Paragraphs>
  <properties:TotalTime>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7793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2020-05-05T09:07:00Z</dcterms:created>
  <dc:creator>wsadmin</dc:creator>
  <cp:lastModifiedBy>wsadmin</cp:lastModifiedBy>
  <dcterms:modified xmlns:xsi="http://www.w3.org/2001/XMLSchema-instance" xsi:type="dcterms:W3CDTF">2020-05-05T09:13:00Z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otvaranje i zaključenje stečajnog postupka (čl. 132) (st-5-20 otvaranje i zaključenje- st.post.do otvaranja steč.docx)</vt:lpwstr>
  </prop:property>
  <prop:property fmtid="{D5CDD505-2E9C-101B-9397-08002B2CF9AE}" pid="4" name="CC_coloring">
    <vt:bool>false</vt:bool>
  </prop:property>
  <prop:property fmtid="{D5CDD505-2E9C-101B-9397-08002B2CF9AE}" pid="5" name="BrojStranica">
    <vt:i4>3</vt:i4>
  </prop:property>
</prop:Properties>
</file>